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166" w:rsidRDefault="007D3166">
      <w:pPr>
        <w:pStyle w:val="aa"/>
        <w:spacing w:before="156" w:after="156"/>
        <w:ind w:firstLine="883"/>
        <w:jc w:val="center"/>
        <w:rPr>
          <w:b/>
          <w:sz w:val="72"/>
          <w:szCs w:val="72"/>
        </w:rPr>
      </w:pPr>
    </w:p>
    <w:p w:rsidR="007D3166" w:rsidRDefault="007D3166">
      <w:pPr>
        <w:pStyle w:val="aa"/>
        <w:spacing w:before="156" w:after="156"/>
        <w:ind w:firstLine="883"/>
        <w:jc w:val="center"/>
        <w:rPr>
          <w:b/>
          <w:sz w:val="72"/>
          <w:szCs w:val="72"/>
        </w:rPr>
      </w:pPr>
    </w:p>
    <w:p w:rsidR="007D3166" w:rsidRDefault="007D3166">
      <w:pPr>
        <w:pStyle w:val="aa"/>
        <w:spacing w:before="156" w:after="156"/>
        <w:ind w:firstLine="883"/>
        <w:jc w:val="center"/>
        <w:rPr>
          <w:b/>
          <w:sz w:val="72"/>
          <w:szCs w:val="72"/>
        </w:rPr>
      </w:pPr>
    </w:p>
    <w:p w:rsidR="007D3166" w:rsidRDefault="00886232">
      <w:pPr>
        <w:pStyle w:val="aa"/>
        <w:spacing w:before="156" w:after="156"/>
        <w:jc w:val="center"/>
        <w:rPr>
          <w:rFonts w:ascii="黑体" w:eastAsia="黑体" w:hAnsi="黑体" w:cs="黑体"/>
          <w:bCs/>
          <w:sz w:val="72"/>
          <w:szCs w:val="72"/>
        </w:rPr>
      </w:pPr>
      <w:r>
        <w:rPr>
          <w:rFonts w:ascii="黑体" w:eastAsia="黑体" w:hAnsi="黑体" w:cs="黑体" w:hint="eastAsia"/>
          <w:bCs/>
          <w:sz w:val="72"/>
          <w:szCs w:val="72"/>
        </w:rPr>
        <w:t>2022</w:t>
      </w:r>
      <w:r>
        <w:rPr>
          <w:rFonts w:ascii="黑体" w:eastAsia="黑体" w:hAnsi="黑体" w:cs="黑体" w:hint="eastAsia"/>
          <w:bCs/>
          <w:sz w:val="72"/>
          <w:szCs w:val="72"/>
        </w:rPr>
        <w:t>年“暑期教师研修”</w:t>
      </w:r>
    </w:p>
    <w:p w:rsidR="007D3166" w:rsidRDefault="00886232">
      <w:pPr>
        <w:pStyle w:val="aa"/>
        <w:spacing w:before="156" w:after="156"/>
        <w:jc w:val="center"/>
        <w:rPr>
          <w:b/>
          <w:sz w:val="72"/>
          <w:szCs w:val="72"/>
        </w:rPr>
      </w:pPr>
      <w:r>
        <w:rPr>
          <w:rFonts w:ascii="黑体" w:eastAsia="黑体" w:hAnsi="黑体" w:cs="黑体" w:hint="eastAsia"/>
          <w:bCs/>
          <w:sz w:val="72"/>
          <w:szCs w:val="72"/>
        </w:rPr>
        <w:t>学习</w:t>
      </w:r>
      <w:r>
        <w:rPr>
          <w:rFonts w:ascii="黑体" w:eastAsia="黑体" w:hAnsi="黑体" w:cs="黑体" w:hint="eastAsia"/>
          <w:bCs/>
          <w:sz w:val="72"/>
          <w:szCs w:val="72"/>
        </w:rPr>
        <w:t>操作手册</w:t>
      </w:r>
    </w:p>
    <w:p w:rsidR="007D3166" w:rsidRDefault="00886232">
      <w:pPr>
        <w:pStyle w:val="aa"/>
        <w:spacing w:before="156" w:after="156"/>
        <w:jc w:val="center"/>
        <w:rPr>
          <w:b/>
          <w:sz w:val="72"/>
          <w:szCs w:val="72"/>
        </w:rPr>
      </w:pPr>
      <w:r>
        <w:rPr>
          <w:rFonts w:hint="eastAsia"/>
          <w:b/>
          <w:sz w:val="44"/>
          <w:szCs w:val="44"/>
        </w:rPr>
        <w:t>【</w:t>
      </w:r>
      <w:r>
        <w:rPr>
          <w:rFonts w:hint="eastAsia"/>
          <w:b/>
          <w:sz w:val="44"/>
          <w:szCs w:val="44"/>
        </w:rPr>
        <w:t>高教教师</w:t>
      </w:r>
      <w:r>
        <w:rPr>
          <w:rFonts w:hint="eastAsia"/>
          <w:b/>
          <w:sz w:val="44"/>
          <w:szCs w:val="44"/>
        </w:rPr>
        <w:t>篇】</w:t>
      </w:r>
    </w:p>
    <w:p w:rsidR="007D3166" w:rsidRDefault="007D3166">
      <w:pPr>
        <w:jc w:val="center"/>
      </w:pPr>
    </w:p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>
      <w:pPr>
        <w:pStyle w:val="aa"/>
        <w:spacing w:before="156" w:after="156"/>
        <w:ind w:firstLine="643"/>
        <w:jc w:val="center"/>
        <w:rPr>
          <w:b/>
          <w:sz w:val="32"/>
          <w:szCs w:val="32"/>
        </w:rPr>
      </w:pPr>
    </w:p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2515459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D3166" w:rsidRDefault="00886232">
          <w:pPr>
            <w:pStyle w:val="TOC1"/>
            <w:jc w:val="center"/>
            <w:rPr>
              <w:lang w:val="zh-CN"/>
            </w:rPr>
          </w:pPr>
          <w:r>
            <w:rPr>
              <w:lang w:val="zh-CN"/>
            </w:rPr>
            <w:t>目</w:t>
          </w:r>
          <w:r>
            <w:rPr>
              <w:rFonts w:hint="eastAsia"/>
            </w:rPr>
            <w:t xml:space="preserve"> </w:t>
          </w:r>
          <w:r>
            <w:rPr>
              <w:lang w:val="zh-CN"/>
            </w:rPr>
            <w:t>录</w:t>
          </w:r>
        </w:p>
        <w:p w:rsidR="007D3166" w:rsidRDefault="007D3166">
          <w:pPr>
            <w:rPr>
              <w:lang w:val="zh-CN"/>
            </w:rPr>
          </w:pPr>
        </w:p>
        <w:p w:rsidR="007D3166" w:rsidRDefault="007D3166">
          <w:pPr>
            <w:spacing w:line="560" w:lineRule="exact"/>
            <w:rPr>
              <w:lang w:val="zh-CN"/>
            </w:rPr>
          </w:pPr>
        </w:p>
        <w:p w:rsidR="007D3166" w:rsidRDefault="007D3166">
          <w:pPr>
            <w:spacing w:line="560" w:lineRule="exact"/>
            <w:rPr>
              <w:lang w:val="zh-CN"/>
            </w:rPr>
          </w:pPr>
        </w:p>
        <w:p w:rsidR="007D3166" w:rsidRDefault="00886232">
          <w:pPr>
            <w:pStyle w:val="11"/>
            <w:tabs>
              <w:tab w:val="right" w:leader="dot" w:pos="8306"/>
            </w:tabs>
            <w:spacing w:line="560" w:lineRule="exact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80" w:history="1">
            <w:r>
              <w:rPr>
                <w:rFonts w:hint="eastAsia"/>
                <w:szCs w:val="40"/>
              </w:rPr>
              <w:t>第一章</w:t>
            </w:r>
            <w:r>
              <w:rPr>
                <w:rFonts w:hint="eastAsia"/>
                <w:szCs w:val="40"/>
              </w:rPr>
              <w:t xml:space="preserve"> </w:t>
            </w:r>
            <w:r>
              <w:rPr>
                <w:rFonts w:hint="eastAsia"/>
                <w:szCs w:val="40"/>
              </w:rPr>
              <w:t>注册登录</w:t>
            </w:r>
            <w:r>
              <w:tab/>
            </w:r>
            <w:r>
              <w:fldChar w:fldCharType="begin"/>
            </w:r>
            <w:r>
              <w:instrText xml:space="preserve"> PAGEREF _Toc3280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7D3166" w:rsidRDefault="00886232">
          <w:pPr>
            <w:pStyle w:val="21"/>
            <w:tabs>
              <w:tab w:val="right" w:leader="dot" w:pos="8306"/>
            </w:tabs>
            <w:spacing w:line="560" w:lineRule="exact"/>
          </w:pPr>
          <w:hyperlink w:anchor="_Toc30118" w:history="1">
            <w:r>
              <w:rPr>
                <w:rFonts w:hint="eastAsia"/>
                <w:szCs w:val="28"/>
              </w:rPr>
              <w:t>1.1</w:t>
            </w:r>
            <w:r>
              <w:rPr>
                <w:rFonts w:hint="eastAsia"/>
                <w:szCs w:val="28"/>
              </w:rPr>
              <w:t>专题页面</w:t>
            </w:r>
            <w:r>
              <w:tab/>
            </w:r>
            <w:r>
              <w:fldChar w:fldCharType="begin"/>
            </w:r>
            <w:r>
              <w:instrText xml:space="preserve"> PAGEREF _Toc30118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7D3166" w:rsidRDefault="00886232">
          <w:pPr>
            <w:pStyle w:val="21"/>
            <w:tabs>
              <w:tab w:val="right" w:leader="dot" w:pos="8306"/>
            </w:tabs>
            <w:spacing w:line="560" w:lineRule="exact"/>
          </w:pPr>
          <w:hyperlink w:anchor="_Toc10753" w:history="1">
            <w:r>
              <w:rPr>
                <w:rFonts w:hint="eastAsia"/>
                <w:szCs w:val="28"/>
              </w:rPr>
              <w:t>1.2</w:t>
            </w:r>
            <w:r>
              <w:rPr>
                <w:rFonts w:hint="eastAsia"/>
                <w:szCs w:val="28"/>
              </w:rPr>
              <w:t>注册</w:t>
            </w:r>
            <w:r>
              <w:tab/>
            </w:r>
            <w:r>
              <w:fldChar w:fldCharType="begin"/>
            </w:r>
            <w:r>
              <w:instrText xml:space="preserve"> PAGEREF _Toc10753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7D3166" w:rsidRDefault="00886232">
          <w:pPr>
            <w:pStyle w:val="21"/>
            <w:tabs>
              <w:tab w:val="right" w:leader="dot" w:pos="8306"/>
            </w:tabs>
            <w:spacing w:line="560" w:lineRule="exact"/>
          </w:pPr>
          <w:hyperlink w:anchor="_Toc27084" w:history="1">
            <w:r>
              <w:rPr>
                <w:rFonts w:hint="eastAsia"/>
                <w:szCs w:val="28"/>
              </w:rPr>
              <w:t>1.3</w:t>
            </w:r>
            <w:r>
              <w:rPr>
                <w:rFonts w:hint="eastAsia"/>
                <w:szCs w:val="28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_Toc27084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7D3166" w:rsidRDefault="00886232">
          <w:pPr>
            <w:pStyle w:val="11"/>
            <w:tabs>
              <w:tab w:val="right" w:leader="dot" w:pos="8306"/>
            </w:tabs>
            <w:spacing w:line="560" w:lineRule="exact"/>
          </w:pPr>
          <w:hyperlink w:anchor="_Toc22403" w:history="1">
            <w:r>
              <w:rPr>
                <w:rFonts w:hint="eastAsia"/>
                <w:szCs w:val="40"/>
              </w:rPr>
              <w:t>第二章</w:t>
            </w:r>
            <w:r>
              <w:rPr>
                <w:rFonts w:hint="eastAsia"/>
                <w:szCs w:val="40"/>
              </w:rPr>
              <w:t xml:space="preserve"> </w:t>
            </w:r>
            <w:r>
              <w:rPr>
                <w:rFonts w:hint="eastAsia"/>
                <w:szCs w:val="40"/>
              </w:rPr>
              <w:t>研修学习</w:t>
            </w:r>
            <w:r>
              <w:tab/>
            </w:r>
            <w:r>
              <w:fldChar w:fldCharType="begin"/>
            </w:r>
            <w:r>
              <w:instrText xml:space="preserve"> PAGEREF _Toc22403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7D3166" w:rsidRDefault="00886232">
          <w:pPr>
            <w:pStyle w:val="21"/>
            <w:tabs>
              <w:tab w:val="right" w:leader="dot" w:pos="8306"/>
            </w:tabs>
            <w:spacing w:line="560" w:lineRule="exact"/>
          </w:pPr>
          <w:hyperlink w:anchor="_Toc31748" w:history="1">
            <w:r>
              <w:rPr>
                <w:rFonts w:hint="eastAsia"/>
                <w:szCs w:val="28"/>
              </w:rPr>
              <w:t xml:space="preserve">2.1 </w:t>
            </w:r>
            <w:r>
              <w:rPr>
                <w:rFonts w:hint="eastAsia"/>
                <w:szCs w:val="28"/>
              </w:rPr>
              <w:t>研修时间</w:t>
            </w:r>
            <w:r>
              <w:tab/>
            </w:r>
            <w:r>
              <w:fldChar w:fldCharType="begin"/>
            </w:r>
            <w:r>
              <w:instrText xml:space="preserve"> PAGEREF _Toc31748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7D3166" w:rsidRDefault="00886232">
          <w:pPr>
            <w:pStyle w:val="21"/>
            <w:tabs>
              <w:tab w:val="right" w:leader="dot" w:pos="8306"/>
            </w:tabs>
            <w:spacing w:line="560" w:lineRule="exact"/>
          </w:pPr>
          <w:hyperlink w:anchor="_Toc9918" w:history="1">
            <w:r>
              <w:rPr>
                <w:rFonts w:hint="eastAsia"/>
                <w:szCs w:val="28"/>
              </w:rPr>
              <w:t xml:space="preserve">2.2 </w:t>
            </w:r>
            <w:r>
              <w:rPr>
                <w:rFonts w:hint="eastAsia"/>
                <w:szCs w:val="28"/>
              </w:rPr>
              <w:t>研修内容</w:t>
            </w:r>
            <w:r>
              <w:tab/>
            </w:r>
            <w:r>
              <w:fldChar w:fldCharType="begin"/>
            </w:r>
            <w:r>
              <w:instrText xml:space="preserve"> PAGEREF _Toc9918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7D3166" w:rsidRDefault="00886232">
          <w:pPr>
            <w:pStyle w:val="21"/>
            <w:tabs>
              <w:tab w:val="right" w:leader="dot" w:pos="8306"/>
            </w:tabs>
            <w:spacing w:line="560" w:lineRule="exact"/>
          </w:pPr>
          <w:hyperlink w:anchor="_Toc31307" w:history="1">
            <w:r>
              <w:rPr>
                <w:rFonts w:hint="eastAsia"/>
                <w:szCs w:val="28"/>
              </w:rPr>
              <w:t xml:space="preserve">2.3 </w:t>
            </w:r>
            <w:r>
              <w:rPr>
                <w:rFonts w:hint="eastAsia"/>
                <w:szCs w:val="28"/>
              </w:rPr>
              <w:t>研修课程</w:t>
            </w:r>
            <w:r>
              <w:tab/>
            </w:r>
            <w:r>
              <w:fldChar w:fldCharType="begin"/>
            </w:r>
            <w:r>
              <w:instrText xml:space="preserve"> PAGEREF _Toc31307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7D3166" w:rsidRDefault="00886232">
          <w:pPr>
            <w:pStyle w:val="11"/>
            <w:tabs>
              <w:tab w:val="right" w:leader="dot" w:pos="8306"/>
            </w:tabs>
            <w:spacing w:line="560" w:lineRule="exact"/>
          </w:pPr>
          <w:hyperlink w:anchor="_Toc28451" w:history="1">
            <w:r>
              <w:rPr>
                <w:rFonts w:hint="eastAsia"/>
                <w:szCs w:val="40"/>
              </w:rPr>
              <w:t>第三章</w:t>
            </w:r>
            <w:r>
              <w:rPr>
                <w:rFonts w:hint="eastAsia"/>
                <w:szCs w:val="40"/>
              </w:rPr>
              <w:t xml:space="preserve"> </w:t>
            </w:r>
            <w:r>
              <w:rPr>
                <w:rFonts w:hint="eastAsia"/>
                <w:szCs w:val="40"/>
              </w:rPr>
              <w:t>证书认证</w:t>
            </w:r>
            <w:r>
              <w:tab/>
            </w:r>
            <w:r>
              <w:fldChar w:fldCharType="begin"/>
            </w:r>
            <w:r>
              <w:instrText xml:space="preserve"> PAGEREF _Toc28451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7D3166" w:rsidRDefault="00886232">
          <w:pPr>
            <w:pStyle w:val="21"/>
            <w:tabs>
              <w:tab w:val="right" w:leader="dot" w:pos="8306"/>
            </w:tabs>
            <w:spacing w:line="560" w:lineRule="exact"/>
          </w:pPr>
          <w:hyperlink w:anchor="_Toc16909" w:history="1">
            <w:r>
              <w:rPr>
                <w:rFonts w:hint="eastAsia"/>
                <w:szCs w:val="28"/>
              </w:rPr>
              <w:t xml:space="preserve">3.1 </w:t>
            </w:r>
            <w:r>
              <w:rPr>
                <w:rFonts w:hint="eastAsia"/>
                <w:szCs w:val="28"/>
              </w:rPr>
              <w:t>学时认定</w:t>
            </w:r>
            <w:r>
              <w:tab/>
            </w:r>
            <w:r>
              <w:fldChar w:fldCharType="begin"/>
            </w:r>
            <w:r>
              <w:instrText xml:space="preserve"> PAGEREF _Toc16909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7D3166" w:rsidRDefault="00886232">
          <w:pPr>
            <w:pStyle w:val="21"/>
            <w:tabs>
              <w:tab w:val="right" w:leader="dot" w:pos="8306"/>
            </w:tabs>
            <w:spacing w:line="560" w:lineRule="exact"/>
          </w:pPr>
          <w:hyperlink w:anchor="_Toc29994" w:history="1">
            <w:r>
              <w:rPr>
                <w:rFonts w:hint="eastAsia"/>
                <w:szCs w:val="28"/>
              </w:rPr>
              <w:t xml:space="preserve">3.2 </w:t>
            </w:r>
            <w:r>
              <w:rPr>
                <w:rFonts w:hint="eastAsia"/>
                <w:szCs w:val="28"/>
              </w:rPr>
              <w:t>结业证书</w:t>
            </w:r>
            <w:r>
              <w:tab/>
            </w:r>
            <w:r>
              <w:fldChar w:fldCharType="begin"/>
            </w:r>
            <w:r>
              <w:instrText xml:space="preserve"> PAGEREF _Toc29994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7D3166" w:rsidRDefault="00886232">
          <w:pPr>
            <w:spacing w:line="560" w:lineRule="exact"/>
          </w:pPr>
          <w:r>
            <w:rPr>
              <w:bCs/>
              <w:lang w:val="zh-CN"/>
            </w:rPr>
            <w:fldChar w:fldCharType="end"/>
          </w:r>
        </w:p>
      </w:sdtContent>
    </w:sdt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886232">
      <w:pPr>
        <w:pStyle w:val="1"/>
        <w:ind w:firstLineChars="100" w:firstLine="402"/>
        <w:rPr>
          <w:sz w:val="40"/>
          <w:szCs w:val="40"/>
        </w:rPr>
      </w:pPr>
      <w:bookmarkStart w:id="0" w:name="_Toc3280"/>
      <w:r>
        <w:rPr>
          <w:rFonts w:hint="eastAsia"/>
          <w:sz w:val="40"/>
          <w:szCs w:val="40"/>
        </w:rPr>
        <w:lastRenderedPageBreak/>
        <w:t>第一章</w:t>
      </w:r>
      <w:r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注册登录</w:t>
      </w:r>
      <w:bookmarkEnd w:id="0"/>
    </w:p>
    <w:p w:rsidR="007D3166" w:rsidRDefault="00886232">
      <w:pPr>
        <w:pStyle w:val="2"/>
        <w:spacing w:before="0" w:after="0" w:line="560" w:lineRule="exact"/>
        <w:ind w:firstLineChars="200" w:firstLine="562"/>
        <w:rPr>
          <w:sz w:val="28"/>
          <w:szCs w:val="28"/>
        </w:rPr>
      </w:pPr>
      <w:bookmarkStart w:id="1" w:name="_Toc30118"/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专题页面</w:t>
      </w:r>
      <w:bookmarkEnd w:id="1"/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登录方式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：请使用电脑</w:t>
      </w:r>
      <w:proofErr w:type="gramStart"/>
      <w:r>
        <w:rPr>
          <w:rFonts w:hint="eastAsia"/>
          <w:sz w:val="28"/>
          <w:szCs w:val="28"/>
        </w:rPr>
        <w:t>端访问</w:t>
      </w:r>
      <w:proofErr w:type="gramEnd"/>
      <w:r>
        <w:rPr>
          <w:rFonts w:hint="eastAsia"/>
          <w:sz w:val="28"/>
          <w:szCs w:val="28"/>
        </w:rPr>
        <w:t>网址：</w:t>
      </w:r>
      <w:r>
        <w:rPr>
          <w:rFonts w:hint="eastAsia"/>
          <w:sz w:val="28"/>
          <w:szCs w:val="28"/>
        </w:rPr>
        <w:t>www.smartedu.cn</w:t>
      </w:r>
      <w:r>
        <w:rPr>
          <w:rFonts w:hint="eastAsia"/>
          <w:sz w:val="28"/>
          <w:szCs w:val="28"/>
        </w:rPr>
        <w:t>，在页面顶部</w:t>
      </w:r>
      <w:proofErr w:type="gramStart"/>
      <w:r>
        <w:rPr>
          <w:rFonts w:hint="eastAsia"/>
          <w:sz w:val="28"/>
          <w:szCs w:val="28"/>
        </w:rPr>
        <w:t>的轮播图中</w:t>
      </w:r>
      <w:proofErr w:type="gramEnd"/>
      <w:r>
        <w:rPr>
          <w:rFonts w:hint="eastAsia"/>
          <w:sz w:val="28"/>
          <w:szCs w:val="28"/>
        </w:rPr>
        <w:t>，点击“暑期教师研修”</w:t>
      </w:r>
      <w:proofErr w:type="gramStart"/>
      <w:r>
        <w:rPr>
          <w:rFonts w:hint="eastAsia"/>
          <w:sz w:val="28"/>
          <w:szCs w:val="28"/>
        </w:rPr>
        <w:t>轮播图</w:t>
      </w:r>
      <w:proofErr w:type="gramEnd"/>
      <w:r>
        <w:rPr>
          <w:rFonts w:hint="eastAsia"/>
          <w:sz w:val="28"/>
          <w:szCs w:val="28"/>
        </w:rPr>
        <w:t>，进入暑期教师研修专题网站。在暑期研修专题页右侧，点击“高等教育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学习入口”，进入高教暑期研修学习页面。</w:t>
      </w:r>
    </w:p>
    <w:p w:rsidR="007D3166" w:rsidRDefault="00886232">
      <w:r>
        <w:rPr>
          <w:noProof/>
        </w:rPr>
        <w:drawing>
          <wp:inline distT="0" distB="0" distL="114300" distR="114300">
            <wp:extent cx="5270500" cy="2089150"/>
            <wp:effectExtent l="9525" t="9525" r="1587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166" w:rsidRDefault="00886232">
      <w:pPr>
        <w:jc w:val="center"/>
      </w:pPr>
      <w:r>
        <w:rPr>
          <w:noProof/>
        </w:rPr>
        <w:drawing>
          <wp:inline distT="0" distB="0" distL="114300" distR="114300">
            <wp:extent cx="5267325" cy="1746885"/>
            <wp:effectExtent l="9525" t="9525" r="9525" b="152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6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166" w:rsidRDefault="007D3166"/>
    <w:p w:rsidR="007D3166" w:rsidRDefault="007D3166"/>
    <w:p w:rsidR="007D3166" w:rsidRDefault="007D3166"/>
    <w:p w:rsidR="00886232" w:rsidRDefault="00886232">
      <w:pPr>
        <w:sectPr w:rsidR="008862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D3166" w:rsidRDefault="007D3166"/>
    <w:p w:rsidR="007D3166" w:rsidRDefault="007D3166"/>
    <w:p w:rsidR="007D3166" w:rsidRDefault="00886232">
      <w:pPr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登录方式二：</w:t>
      </w:r>
      <w:r>
        <w:rPr>
          <w:rFonts w:hint="eastAsia"/>
          <w:sz w:val="28"/>
          <w:szCs w:val="28"/>
        </w:rPr>
        <w:t>请使用电脑</w:t>
      </w:r>
      <w:proofErr w:type="gramStart"/>
      <w:r>
        <w:rPr>
          <w:rFonts w:hint="eastAsia"/>
          <w:sz w:val="28"/>
          <w:szCs w:val="28"/>
        </w:rPr>
        <w:t>端访问</w:t>
      </w:r>
      <w:proofErr w:type="gramEnd"/>
      <w:r>
        <w:rPr>
          <w:rFonts w:hint="eastAsia"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国家智慧教育高等教育教师发展平台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网址：</w:t>
      </w:r>
      <w:r>
        <w:rPr>
          <w:rFonts w:hint="eastAsia"/>
          <w:sz w:val="28"/>
          <w:szCs w:val="28"/>
        </w:rPr>
        <w:t>https://teacher.higher.smartedu.cn/h/subject/summer2022/</w:t>
      </w:r>
      <w:r>
        <w:rPr>
          <w:rFonts w:hint="eastAsia"/>
          <w:sz w:val="28"/>
          <w:szCs w:val="28"/>
        </w:rPr>
        <w:t>。</w:t>
      </w:r>
    </w:p>
    <w:p w:rsidR="007D3166" w:rsidRDefault="0088623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762500" cy="719328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66" w:rsidRDefault="00886232">
      <w:pPr>
        <w:pStyle w:val="2"/>
        <w:spacing w:before="0" w:after="0" w:line="560" w:lineRule="exact"/>
        <w:ind w:firstLineChars="200" w:firstLine="562"/>
        <w:rPr>
          <w:sz w:val="28"/>
          <w:szCs w:val="28"/>
        </w:rPr>
      </w:pPr>
      <w:bookmarkStart w:id="2" w:name="_Toc10753"/>
      <w:bookmarkStart w:id="3" w:name="_GoBack"/>
      <w:bookmarkEnd w:id="3"/>
      <w:r>
        <w:rPr>
          <w:rFonts w:hint="eastAsia"/>
          <w:sz w:val="28"/>
          <w:szCs w:val="28"/>
        </w:rPr>
        <w:lastRenderedPageBreak/>
        <w:t>1.2</w:t>
      </w:r>
      <w:r>
        <w:rPr>
          <w:rFonts w:hint="eastAsia"/>
          <w:sz w:val="28"/>
          <w:szCs w:val="28"/>
        </w:rPr>
        <w:t>注册</w:t>
      </w:r>
      <w:bookmarkEnd w:id="2"/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在暑期研修专题页右上角可以进行注册。</w:t>
      </w:r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根据页面提示，填写手机号、验证码、姓名、身份证号、学校名称等完成注册。</w:t>
      </w:r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请认真填写真实个人信息，涉及认定培训学时和打印学习证书。</w:t>
      </w:r>
    </w:p>
    <w:p w:rsidR="007D3166" w:rsidRDefault="0088623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865" cy="1202055"/>
            <wp:effectExtent l="9525" t="9525" r="16510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0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166" w:rsidRDefault="00886232">
      <w:pPr>
        <w:jc w:val="center"/>
      </w:pPr>
      <w:r>
        <w:rPr>
          <w:noProof/>
        </w:rPr>
        <w:drawing>
          <wp:inline distT="0" distB="0" distL="114300" distR="114300">
            <wp:extent cx="3776980" cy="3457575"/>
            <wp:effectExtent l="9525" t="9525" r="1397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345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填写学校信息时，若无法搜索到您的学校，请点击蓝字提示手动填写。</w:t>
      </w:r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2.</w:t>
      </w:r>
      <w:r>
        <w:rPr>
          <w:rFonts w:hint="eastAsia"/>
          <w:sz w:val="28"/>
          <w:szCs w:val="28"/>
        </w:rPr>
        <w:t>若显示手机号码已注册，忘记了登录密码，可点击登录页面的忘记密码，输入手机号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验证码，重置密码后使用新密码再登录。</w:t>
      </w:r>
    </w:p>
    <w:p w:rsidR="007D3166" w:rsidRDefault="007D3166"/>
    <w:p w:rsidR="007D3166" w:rsidRDefault="007D3166"/>
    <w:p w:rsidR="007D3166" w:rsidRDefault="007D3166"/>
    <w:p w:rsidR="007D3166" w:rsidRDefault="00886232">
      <w:pPr>
        <w:pStyle w:val="2"/>
        <w:spacing w:before="0" w:after="0" w:line="560" w:lineRule="exact"/>
        <w:ind w:firstLineChars="200" w:firstLine="562"/>
        <w:rPr>
          <w:sz w:val="28"/>
          <w:szCs w:val="28"/>
        </w:rPr>
      </w:pPr>
      <w:bookmarkStart w:id="4" w:name="_Toc27084"/>
      <w:r>
        <w:rPr>
          <w:rFonts w:hint="eastAsia"/>
          <w:sz w:val="28"/>
          <w:szCs w:val="28"/>
        </w:rPr>
        <w:lastRenderedPageBreak/>
        <w:t>1.3</w:t>
      </w:r>
      <w:r>
        <w:rPr>
          <w:rFonts w:hint="eastAsia"/>
          <w:sz w:val="28"/>
          <w:szCs w:val="28"/>
        </w:rPr>
        <w:t>登录</w:t>
      </w:r>
      <w:bookmarkEnd w:id="4"/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注册完成后，下次访问高等教育暑期研修专题</w:t>
      </w:r>
      <w:proofErr w:type="gramStart"/>
      <w:r>
        <w:rPr>
          <w:rFonts w:hint="eastAsia"/>
          <w:sz w:val="28"/>
          <w:szCs w:val="28"/>
        </w:rPr>
        <w:t>页学习</w:t>
      </w:r>
      <w:proofErr w:type="gramEnd"/>
      <w:r>
        <w:rPr>
          <w:rFonts w:hint="eastAsia"/>
          <w:sz w:val="28"/>
          <w:szCs w:val="28"/>
        </w:rPr>
        <w:t>时可使用注册时填写的</w:t>
      </w:r>
      <w:proofErr w:type="gramStart"/>
      <w:r>
        <w:rPr>
          <w:rFonts w:hint="eastAsia"/>
          <w:sz w:val="28"/>
          <w:szCs w:val="28"/>
        </w:rPr>
        <w:t>的</w:t>
      </w:r>
      <w:proofErr w:type="gramEnd"/>
      <w:r>
        <w:rPr>
          <w:rFonts w:hint="eastAsia"/>
          <w:sz w:val="28"/>
          <w:szCs w:val="28"/>
        </w:rPr>
        <w:t>手机号与密码或使用手机验证码进行登录。</w:t>
      </w:r>
    </w:p>
    <w:p w:rsidR="007D3166" w:rsidRDefault="00886232">
      <w:pPr>
        <w:spacing w:line="56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如果已通过手机</w:t>
      </w:r>
      <w:proofErr w:type="gramStart"/>
      <w:r>
        <w:rPr>
          <w:rFonts w:hint="eastAsia"/>
          <w:sz w:val="28"/>
          <w:szCs w:val="28"/>
        </w:rPr>
        <w:t>号注册</w:t>
      </w:r>
      <w:proofErr w:type="gramEnd"/>
      <w:r>
        <w:rPr>
          <w:rFonts w:hint="eastAsia"/>
          <w:sz w:val="28"/>
          <w:szCs w:val="28"/>
        </w:rPr>
        <w:t>过高等教育教师专业发展，请点击下方红字提示进行登录。</w:t>
      </w:r>
    </w:p>
    <w:p w:rsidR="007D3166" w:rsidRDefault="00886232">
      <w:pPr>
        <w:spacing w:line="560" w:lineRule="exact"/>
        <w:ind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84455</wp:posOffset>
            </wp:positionV>
            <wp:extent cx="5269865" cy="1243965"/>
            <wp:effectExtent l="9525" t="9525" r="16510" b="133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3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D3166" w:rsidRDefault="007D3166">
      <w:pPr>
        <w:spacing w:line="560" w:lineRule="exact"/>
        <w:ind w:firstLineChars="200" w:firstLine="560"/>
        <w:jc w:val="left"/>
        <w:rPr>
          <w:sz w:val="28"/>
          <w:szCs w:val="28"/>
        </w:rPr>
      </w:pPr>
    </w:p>
    <w:p w:rsidR="007D3166" w:rsidRDefault="007D3166">
      <w:pPr>
        <w:spacing w:line="560" w:lineRule="exact"/>
        <w:ind w:firstLineChars="200" w:firstLine="420"/>
        <w:jc w:val="left"/>
      </w:pPr>
    </w:p>
    <w:p w:rsidR="007D3166" w:rsidRDefault="007D3166">
      <w:pPr>
        <w:spacing w:line="560" w:lineRule="exact"/>
        <w:ind w:firstLineChars="200" w:firstLine="480"/>
        <w:jc w:val="left"/>
        <w:rPr>
          <w:sz w:val="24"/>
          <w:szCs w:val="24"/>
        </w:rPr>
      </w:pPr>
    </w:p>
    <w:p w:rsidR="007D3166" w:rsidRDefault="0088623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814955" cy="2500630"/>
            <wp:effectExtent l="9525" t="9525" r="1397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500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166" w:rsidRDefault="007D3166">
      <w:pPr>
        <w:pStyle w:val="ab"/>
        <w:numPr>
          <w:ilvl w:val="0"/>
          <w:numId w:val="1"/>
        </w:numPr>
        <w:spacing w:before="156" w:after="156" w:line="415" w:lineRule="auto"/>
        <w:ind w:firstLineChars="0"/>
        <w:outlineLvl w:val="1"/>
        <w:rPr>
          <w:rFonts w:asciiTheme="majorHAnsi" w:hAnsiTheme="majorHAnsi" w:cstheme="majorBidi"/>
          <w:b/>
          <w:bCs/>
          <w:vanish/>
          <w:sz w:val="32"/>
          <w:szCs w:val="32"/>
        </w:rPr>
      </w:pPr>
      <w:bookmarkStart w:id="5" w:name="_Toc32509224"/>
      <w:bookmarkStart w:id="6" w:name="_Toc71642494"/>
      <w:bookmarkStart w:id="7" w:name="_Toc530732083"/>
      <w:bookmarkStart w:id="8" w:name="_Toc32399661"/>
      <w:bookmarkStart w:id="9" w:name="_Toc32399737"/>
      <w:bookmarkStart w:id="10" w:name="_Toc33103352"/>
      <w:bookmarkStart w:id="11" w:name="_Toc452998881"/>
      <w:bookmarkStart w:id="12" w:name="_Toc495934045"/>
      <w:bookmarkEnd w:id="5"/>
      <w:bookmarkEnd w:id="6"/>
      <w:bookmarkEnd w:id="7"/>
      <w:bookmarkEnd w:id="8"/>
      <w:bookmarkEnd w:id="9"/>
      <w:bookmarkEnd w:id="10"/>
    </w:p>
    <w:p w:rsidR="007D3166" w:rsidRDefault="007D3166">
      <w:pPr>
        <w:pStyle w:val="ab"/>
        <w:numPr>
          <w:ilvl w:val="0"/>
          <w:numId w:val="1"/>
        </w:numPr>
        <w:spacing w:before="156" w:after="156" w:line="415" w:lineRule="auto"/>
        <w:ind w:firstLineChars="0"/>
        <w:outlineLvl w:val="1"/>
        <w:rPr>
          <w:rFonts w:asciiTheme="majorHAnsi" w:hAnsiTheme="majorHAnsi" w:cstheme="majorBidi"/>
          <w:b/>
          <w:bCs/>
          <w:vanish/>
          <w:sz w:val="32"/>
          <w:szCs w:val="32"/>
        </w:rPr>
      </w:pPr>
      <w:bookmarkStart w:id="13" w:name="_Toc32399738"/>
      <w:bookmarkStart w:id="14" w:name="_Toc530732084"/>
      <w:bookmarkStart w:id="15" w:name="_Toc32399662"/>
      <w:bookmarkStart w:id="16" w:name="_Toc33103353"/>
      <w:bookmarkStart w:id="17" w:name="_Toc32509225"/>
      <w:bookmarkStart w:id="18" w:name="_Toc71642495"/>
      <w:bookmarkEnd w:id="13"/>
      <w:bookmarkEnd w:id="14"/>
      <w:bookmarkEnd w:id="15"/>
      <w:bookmarkEnd w:id="16"/>
      <w:bookmarkEnd w:id="17"/>
      <w:bookmarkEnd w:id="18"/>
    </w:p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886232">
      <w:pPr>
        <w:pStyle w:val="1"/>
        <w:ind w:firstLineChars="100" w:firstLine="402"/>
        <w:rPr>
          <w:sz w:val="40"/>
          <w:szCs w:val="40"/>
        </w:rPr>
      </w:pPr>
      <w:bookmarkStart w:id="19" w:name="_Toc22403"/>
      <w:r>
        <w:rPr>
          <w:rFonts w:hint="eastAsia"/>
          <w:sz w:val="40"/>
          <w:szCs w:val="40"/>
        </w:rPr>
        <w:lastRenderedPageBreak/>
        <w:t>第二章</w:t>
      </w:r>
      <w:r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研修学习</w:t>
      </w:r>
      <w:bookmarkEnd w:id="19"/>
    </w:p>
    <w:p w:rsidR="007D3166" w:rsidRDefault="007D3166">
      <w:pPr>
        <w:pStyle w:val="ab"/>
        <w:numPr>
          <w:ilvl w:val="0"/>
          <w:numId w:val="2"/>
        </w:numPr>
        <w:spacing w:before="260" w:after="260" w:line="415" w:lineRule="auto"/>
        <w:ind w:firstLineChars="0"/>
        <w:outlineLvl w:val="1"/>
        <w:rPr>
          <w:rFonts w:asciiTheme="majorHAnsi" w:hAnsiTheme="majorHAnsi" w:cstheme="majorBidi"/>
          <w:b/>
          <w:bCs/>
          <w:vanish/>
          <w:sz w:val="32"/>
          <w:szCs w:val="32"/>
        </w:rPr>
      </w:pPr>
      <w:bookmarkStart w:id="20" w:name="_Toc32509232"/>
      <w:bookmarkStart w:id="21" w:name="_Toc33103360"/>
      <w:bookmarkStart w:id="22" w:name="_Toc71642503"/>
      <w:bookmarkEnd w:id="20"/>
      <w:bookmarkEnd w:id="21"/>
      <w:bookmarkEnd w:id="22"/>
    </w:p>
    <w:p w:rsidR="007D3166" w:rsidRDefault="007D3166">
      <w:pPr>
        <w:pStyle w:val="ab"/>
        <w:numPr>
          <w:ilvl w:val="0"/>
          <w:numId w:val="2"/>
        </w:numPr>
        <w:spacing w:before="260" w:after="260" w:line="415" w:lineRule="auto"/>
        <w:ind w:firstLineChars="0"/>
        <w:outlineLvl w:val="1"/>
        <w:rPr>
          <w:rFonts w:asciiTheme="majorHAnsi" w:hAnsiTheme="majorHAnsi" w:cstheme="majorBidi"/>
          <w:b/>
          <w:bCs/>
          <w:vanish/>
          <w:sz w:val="32"/>
          <w:szCs w:val="32"/>
        </w:rPr>
      </w:pPr>
      <w:bookmarkStart w:id="23" w:name="_Toc71642504"/>
      <w:bookmarkStart w:id="24" w:name="_Toc32509233"/>
      <w:bookmarkStart w:id="25" w:name="_Toc33103361"/>
      <w:bookmarkEnd w:id="23"/>
      <w:bookmarkEnd w:id="24"/>
      <w:bookmarkEnd w:id="25"/>
    </w:p>
    <w:p w:rsidR="007D3166" w:rsidRDefault="00886232">
      <w:pPr>
        <w:pStyle w:val="2"/>
        <w:spacing w:before="0" w:after="0" w:line="560" w:lineRule="exact"/>
        <w:ind w:firstLineChars="200" w:firstLine="562"/>
        <w:rPr>
          <w:sz w:val="28"/>
          <w:szCs w:val="28"/>
        </w:rPr>
      </w:pPr>
      <w:bookmarkStart w:id="26" w:name="_Toc31748"/>
      <w:r>
        <w:rPr>
          <w:rFonts w:hint="eastAsia"/>
          <w:sz w:val="28"/>
          <w:szCs w:val="28"/>
        </w:rPr>
        <w:t xml:space="preserve">2.1 </w:t>
      </w:r>
      <w:r>
        <w:rPr>
          <w:rFonts w:hint="eastAsia"/>
          <w:sz w:val="28"/>
          <w:szCs w:val="28"/>
        </w:rPr>
        <w:t>研修时间</w:t>
      </w:r>
      <w:bookmarkEnd w:id="26"/>
    </w:p>
    <w:p w:rsidR="007D3166" w:rsidRDefault="00886232">
      <w:pPr>
        <w:spacing w:line="56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暑期研修时间为</w:t>
      </w:r>
      <w:r>
        <w:rPr>
          <w:rFonts w:hint="eastAsia"/>
          <w:sz w:val="28"/>
          <w:szCs w:val="28"/>
        </w:rPr>
        <w:t>2022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日至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日，教师需在此时间段内，进行在线学习，在这之后将无法继续学习。</w:t>
      </w:r>
    </w:p>
    <w:p w:rsidR="007D3166" w:rsidRDefault="00886232">
      <w:pPr>
        <w:pStyle w:val="2"/>
        <w:spacing w:before="0" w:after="0" w:line="560" w:lineRule="exact"/>
        <w:ind w:firstLineChars="200" w:firstLine="562"/>
        <w:rPr>
          <w:sz w:val="28"/>
          <w:szCs w:val="28"/>
        </w:rPr>
      </w:pPr>
      <w:bookmarkStart w:id="27" w:name="_Toc9918"/>
      <w:r>
        <w:rPr>
          <w:rFonts w:hint="eastAsia"/>
          <w:sz w:val="28"/>
          <w:szCs w:val="28"/>
        </w:rPr>
        <w:t xml:space="preserve">2.2 </w:t>
      </w:r>
      <w:r>
        <w:rPr>
          <w:rFonts w:hint="eastAsia"/>
          <w:sz w:val="28"/>
          <w:szCs w:val="28"/>
        </w:rPr>
        <w:t>研修内容</w:t>
      </w:r>
      <w:bookmarkEnd w:id="27"/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>
        <w:rPr>
          <w:rFonts w:hint="eastAsia"/>
          <w:sz w:val="28"/>
          <w:szCs w:val="28"/>
        </w:rPr>
        <w:t>年暑期教师研修共有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门课，每门课有若干学习资源，除了第一门课《深入学习贯彻习近平总书记关于教育的重要论述》为必修，其余均为选学资源，教师可根据需要从各门课程中选择资源进行学习。</w:t>
      </w:r>
    </w:p>
    <w:p w:rsidR="007D3166" w:rsidRDefault="00886232">
      <w:pPr>
        <w:pStyle w:val="2"/>
        <w:spacing w:before="0" w:after="0" w:line="560" w:lineRule="exact"/>
        <w:ind w:firstLineChars="200" w:firstLine="562"/>
        <w:rPr>
          <w:sz w:val="28"/>
          <w:szCs w:val="28"/>
        </w:rPr>
      </w:pPr>
      <w:bookmarkStart w:id="28" w:name="_Toc31307"/>
      <w:r>
        <w:rPr>
          <w:rFonts w:hint="eastAsia"/>
          <w:sz w:val="28"/>
          <w:szCs w:val="28"/>
        </w:rPr>
        <w:t xml:space="preserve">2.3 </w:t>
      </w:r>
      <w:r>
        <w:rPr>
          <w:rFonts w:hint="eastAsia"/>
          <w:sz w:val="28"/>
          <w:szCs w:val="28"/>
        </w:rPr>
        <w:t>研修课程</w:t>
      </w:r>
      <w:bookmarkEnd w:id="28"/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第一步：教师登录后可以在专题首页看到所有课程及学习进度，点击课程名称进入课程页面。</w:t>
      </w:r>
    </w:p>
    <w:p w:rsidR="007D3166" w:rsidRDefault="00886232">
      <w:pPr>
        <w:jc w:val="center"/>
      </w:pPr>
      <w:r>
        <w:rPr>
          <w:noProof/>
        </w:rPr>
        <w:drawing>
          <wp:inline distT="0" distB="0" distL="114300" distR="114300">
            <wp:extent cx="5272405" cy="3086735"/>
            <wp:effectExtent l="9525" t="9525" r="13970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6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166" w:rsidRDefault="007D3166">
      <w:pPr>
        <w:pStyle w:val="ab"/>
        <w:numPr>
          <w:ilvl w:val="0"/>
          <w:numId w:val="3"/>
        </w:numPr>
        <w:spacing w:before="260" w:after="260" w:line="415" w:lineRule="auto"/>
        <w:ind w:firstLineChars="0"/>
        <w:outlineLvl w:val="1"/>
        <w:rPr>
          <w:rFonts w:asciiTheme="majorHAnsi" w:hAnsiTheme="majorHAnsi" w:cstheme="majorBidi"/>
          <w:b/>
          <w:bCs/>
          <w:vanish/>
          <w:sz w:val="32"/>
          <w:szCs w:val="32"/>
        </w:rPr>
      </w:pPr>
      <w:bookmarkStart w:id="29" w:name="_Toc33103370"/>
      <w:bookmarkStart w:id="30" w:name="_Toc32509242"/>
      <w:bookmarkStart w:id="31" w:name="_Toc71642509"/>
      <w:bookmarkEnd w:id="29"/>
      <w:bookmarkEnd w:id="30"/>
      <w:bookmarkEnd w:id="31"/>
    </w:p>
    <w:p w:rsidR="007D3166" w:rsidRDefault="007D3166">
      <w:pPr>
        <w:spacing w:line="360" w:lineRule="auto"/>
        <w:ind w:firstLineChars="200" w:firstLine="480"/>
        <w:rPr>
          <w:sz w:val="24"/>
          <w:szCs w:val="24"/>
        </w:rPr>
      </w:pPr>
    </w:p>
    <w:p w:rsidR="007D3166" w:rsidRDefault="007D3166">
      <w:pPr>
        <w:spacing w:line="360" w:lineRule="auto"/>
        <w:ind w:firstLineChars="200" w:firstLine="480"/>
        <w:rPr>
          <w:sz w:val="24"/>
          <w:szCs w:val="24"/>
        </w:rPr>
      </w:pPr>
    </w:p>
    <w:p w:rsidR="007D3166" w:rsidRDefault="007D3166">
      <w:pPr>
        <w:spacing w:line="360" w:lineRule="auto"/>
        <w:ind w:firstLineChars="200" w:firstLine="480"/>
        <w:rPr>
          <w:sz w:val="24"/>
          <w:szCs w:val="24"/>
        </w:rPr>
      </w:pPr>
    </w:p>
    <w:p w:rsidR="007D3166" w:rsidRDefault="00886232">
      <w:pPr>
        <w:spacing w:line="360" w:lineRule="auto"/>
        <w:ind w:firstLineChars="200" w:firstLine="480"/>
      </w:pPr>
      <w:r>
        <w:rPr>
          <w:rFonts w:hint="eastAsia"/>
          <w:sz w:val="24"/>
          <w:szCs w:val="24"/>
        </w:rPr>
        <w:lastRenderedPageBreak/>
        <w:t>第二步：进入课程页面后，点击【开始学习】。</w:t>
      </w:r>
    </w:p>
    <w:p w:rsidR="007D3166" w:rsidRDefault="00886232">
      <w:pPr>
        <w:jc w:val="center"/>
      </w:pPr>
      <w:r>
        <w:rPr>
          <w:noProof/>
        </w:rPr>
        <w:drawing>
          <wp:inline distT="0" distB="0" distL="114300" distR="114300">
            <wp:extent cx="5268595" cy="3179445"/>
            <wp:effectExtent l="9525" t="9525" r="17780" b="1143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9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166" w:rsidRDefault="00886232">
      <w:pPr>
        <w:jc w:val="left"/>
      </w:pPr>
      <w:r>
        <w:rPr>
          <w:noProof/>
        </w:rPr>
        <w:drawing>
          <wp:inline distT="0" distB="0" distL="114300" distR="114300">
            <wp:extent cx="5268595" cy="2480310"/>
            <wp:effectExtent l="9525" t="9525" r="17780" b="152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0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166" w:rsidRDefault="007D3166">
      <w:bookmarkStart w:id="32" w:name="_创建本级项目"/>
      <w:bookmarkEnd w:id="32"/>
    </w:p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7D3166"/>
    <w:p w:rsidR="007D3166" w:rsidRDefault="00886232">
      <w:pPr>
        <w:pStyle w:val="1"/>
        <w:ind w:firstLineChars="100" w:firstLine="402"/>
        <w:rPr>
          <w:sz w:val="40"/>
          <w:szCs w:val="40"/>
        </w:rPr>
      </w:pPr>
      <w:bookmarkStart w:id="33" w:name="_Toc28451"/>
      <w:r>
        <w:rPr>
          <w:rFonts w:hint="eastAsia"/>
          <w:sz w:val="40"/>
          <w:szCs w:val="40"/>
        </w:rPr>
        <w:lastRenderedPageBreak/>
        <w:t>第三章</w:t>
      </w:r>
      <w:r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>证书认证</w:t>
      </w:r>
      <w:bookmarkEnd w:id="33"/>
    </w:p>
    <w:p w:rsidR="007D3166" w:rsidRDefault="00886232">
      <w:pPr>
        <w:pStyle w:val="2"/>
        <w:spacing w:before="0" w:after="0" w:line="560" w:lineRule="exact"/>
        <w:ind w:firstLineChars="200" w:firstLine="562"/>
        <w:rPr>
          <w:sz w:val="28"/>
          <w:szCs w:val="28"/>
        </w:rPr>
      </w:pPr>
      <w:bookmarkStart w:id="34" w:name="_Toc16909"/>
      <w:bookmarkEnd w:id="11"/>
      <w:bookmarkEnd w:id="12"/>
      <w:r>
        <w:rPr>
          <w:rFonts w:hint="eastAsia"/>
          <w:sz w:val="28"/>
          <w:szCs w:val="28"/>
        </w:rPr>
        <w:t xml:space="preserve">3.1 </w:t>
      </w:r>
      <w:r>
        <w:rPr>
          <w:rFonts w:hint="eastAsia"/>
          <w:sz w:val="28"/>
          <w:szCs w:val="28"/>
        </w:rPr>
        <w:t>学时认定</w:t>
      </w:r>
      <w:bookmarkEnd w:id="34"/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完成本次暑期教师专题研修，最高可获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学时。</w:t>
      </w:r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其中，第一门《深入学习贯彻习近平总书记关于教育的重要论述》为必修课，全部学完后可认定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学时。</w:t>
      </w:r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第二至第七门课程可认定学时上限为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学时（在该门课程内完成若干内容、累计不少于</w:t>
      </w:r>
      <w:r>
        <w:rPr>
          <w:rFonts w:hint="eastAsia"/>
          <w:sz w:val="28"/>
          <w:szCs w:val="28"/>
        </w:rPr>
        <w:t>45</w:t>
      </w:r>
      <w:r>
        <w:rPr>
          <w:rFonts w:hint="eastAsia"/>
          <w:sz w:val="28"/>
          <w:szCs w:val="28"/>
        </w:rPr>
        <w:t>分钟的学习后可获得）。最后一门（第八门）课程可认定学时上限为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学时（在相应课程内完成若干内容、累计不少于</w:t>
      </w:r>
      <w:r>
        <w:rPr>
          <w:rFonts w:hint="eastAsia"/>
          <w:sz w:val="28"/>
          <w:szCs w:val="28"/>
        </w:rPr>
        <w:t>135</w:t>
      </w:r>
      <w:r>
        <w:rPr>
          <w:rFonts w:hint="eastAsia"/>
          <w:sz w:val="28"/>
          <w:szCs w:val="28"/>
        </w:rPr>
        <w:t>分钟的学习后可获得）。</w:t>
      </w:r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学时累积到达上限后，您可继续学习，平台将持续为您记录学习时长。</w:t>
      </w:r>
    </w:p>
    <w:p w:rsidR="007D3166" w:rsidRDefault="00886232">
      <w:pPr>
        <w:pStyle w:val="2"/>
        <w:spacing w:before="0" w:after="0" w:line="560" w:lineRule="exact"/>
        <w:ind w:firstLineChars="200" w:firstLine="562"/>
        <w:rPr>
          <w:sz w:val="28"/>
          <w:szCs w:val="28"/>
        </w:rPr>
      </w:pPr>
      <w:bookmarkStart w:id="35" w:name="_Toc29994"/>
      <w:r>
        <w:rPr>
          <w:rFonts w:hint="eastAsia"/>
          <w:sz w:val="28"/>
          <w:szCs w:val="28"/>
        </w:rPr>
        <w:t xml:space="preserve">3.2 </w:t>
      </w:r>
      <w:r>
        <w:rPr>
          <w:rFonts w:hint="eastAsia"/>
          <w:sz w:val="28"/>
          <w:szCs w:val="28"/>
        </w:rPr>
        <w:t>结业证书</w:t>
      </w:r>
      <w:bookmarkEnd w:id="35"/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本次暑期研修完成学习后，提供电子证书，电子学习证</w:t>
      </w:r>
      <w:r>
        <w:rPr>
          <w:rFonts w:hint="eastAsia"/>
          <w:sz w:val="28"/>
          <w:szCs w:val="28"/>
        </w:rPr>
        <w:t>书用于培训学时证明，平台将在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日后，开放电子证书查询及查看入口。</w:t>
      </w:r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电子学习证书获得必须条件：获得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学时。</w:t>
      </w:r>
    </w:p>
    <w:p w:rsidR="007D3166" w:rsidRDefault="00886232">
      <w:pPr>
        <w:spacing w:line="5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教师</w:t>
      </w:r>
      <w:proofErr w:type="gramStart"/>
      <w:r>
        <w:rPr>
          <w:rFonts w:hint="eastAsia"/>
          <w:sz w:val="28"/>
          <w:szCs w:val="28"/>
        </w:rPr>
        <w:t>持电子</w:t>
      </w:r>
      <w:proofErr w:type="gramEnd"/>
      <w:r>
        <w:rPr>
          <w:rFonts w:hint="eastAsia"/>
          <w:sz w:val="28"/>
          <w:szCs w:val="28"/>
        </w:rPr>
        <w:t>学习证书，由学校和地方教育行政部门将所获学时按当地规定计入教师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360</w:t>
      </w:r>
      <w:r>
        <w:rPr>
          <w:rFonts w:hint="eastAsia"/>
          <w:sz w:val="28"/>
          <w:szCs w:val="28"/>
        </w:rPr>
        <w:t>培训学时。</w:t>
      </w:r>
    </w:p>
    <w:p w:rsidR="007D3166" w:rsidRDefault="007D3166">
      <w:pPr>
        <w:spacing w:line="360" w:lineRule="auto"/>
        <w:rPr>
          <w:sz w:val="24"/>
          <w:szCs w:val="24"/>
        </w:rPr>
      </w:pPr>
    </w:p>
    <w:sectPr w:rsidR="007D31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D89"/>
    <w:multiLevelType w:val="multilevel"/>
    <w:tmpl w:val="0B5F7D89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712A1AF6"/>
    <w:multiLevelType w:val="multilevel"/>
    <w:tmpl w:val="712A1AF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7BA06D01"/>
    <w:multiLevelType w:val="multilevel"/>
    <w:tmpl w:val="7BA06D0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c1MWM1NjRkMzczYjJlNWM1ZGUxNmU4MTk4MjhiOGUifQ=="/>
  </w:docVars>
  <w:rsids>
    <w:rsidRoot w:val="00E3210F"/>
    <w:rsid w:val="000162A9"/>
    <w:rsid w:val="00016693"/>
    <w:rsid w:val="0004003D"/>
    <w:rsid w:val="0004777E"/>
    <w:rsid w:val="00060D99"/>
    <w:rsid w:val="00072730"/>
    <w:rsid w:val="00083F0E"/>
    <w:rsid w:val="000853D5"/>
    <w:rsid w:val="000D16BA"/>
    <w:rsid w:val="000F1784"/>
    <w:rsid w:val="0011143E"/>
    <w:rsid w:val="001231F9"/>
    <w:rsid w:val="00123CB9"/>
    <w:rsid w:val="00124CD4"/>
    <w:rsid w:val="00136507"/>
    <w:rsid w:val="001375B6"/>
    <w:rsid w:val="00147E98"/>
    <w:rsid w:val="00170290"/>
    <w:rsid w:val="00170FAB"/>
    <w:rsid w:val="001A405E"/>
    <w:rsid w:val="001C204B"/>
    <w:rsid w:val="001C227F"/>
    <w:rsid w:val="00212FBC"/>
    <w:rsid w:val="002250E2"/>
    <w:rsid w:val="00233162"/>
    <w:rsid w:val="00243FB0"/>
    <w:rsid w:val="002464CF"/>
    <w:rsid w:val="00253086"/>
    <w:rsid w:val="002542D7"/>
    <w:rsid w:val="00266ECD"/>
    <w:rsid w:val="00277AA8"/>
    <w:rsid w:val="00281064"/>
    <w:rsid w:val="002945A7"/>
    <w:rsid w:val="00297D61"/>
    <w:rsid w:val="002C63F6"/>
    <w:rsid w:val="00304314"/>
    <w:rsid w:val="00331B04"/>
    <w:rsid w:val="00354FC9"/>
    <w:rsid w:val="00365B0D"/>
    <w:rsid w:val="00386C19"/>
    <w:rsid w:val="003B10C9"/>
    <w:rsid w:val="003F2D80"/>
    <w:rsid w:val="00427BF2"/>
    <w:rsid w:val="00432D81"/>
    <w:rsid w:val="00446EB9"/>
    <w:rsid w:val="00450A9A"/>
    <w:rsid w:val="00492F1C"/>
    <w:rsid w:val="004A3F50"/>
    <w:rsid w:val="004A4531"/>
    <w:rsid w:val="004B28F7"/>
    <w:rsid w:val="004B4976"/>
    <w:rsid w:val="004C78FD"/>
    <w:rsid w:val="004D6CD3"/>
    <w:rsid w:val="004E51AF"/>
    <w:rsid w:val="004F2F28"/>
    <w:rsid w:val="0052049C"/>
    <w:rsid w:val="00535457"/>
    <w:rsid w:val="005458AB"/>
    <w:rsid w:val="00551DCA"/>
    <w:rsid w:val="00560924"/>
    <w:rsid w:val="005752F5"/>
    <w:rsid w:val="00575F3D"/>
    <w:rsid w:val="005B04C8"/>
    <w:rsid w:val="005F1A59"/>
    <w:rsid w:val="00600582"/>
    <w:rsid w:val="00600CB2"/>
    <w:rsid w:val="00640CC5"/>
    <w:rsid w:val="00655C22"/>
    <w:rsid w:val="00662347"/>
    <w:rsid w:val="0066481B"/>
    <w:rsid w:val="006826B0"/>
    <w:rsid w:val="00683978"/>
    <w:rsid w:val="006A485C"/>
    <w:rsid w:val="006C1DD0"/>
    <w:rsid w:val="0070084B"/>
    <w:rsid w:val="007055EF"/>
    <w:rsid w:val="0072283B"/>
    <w:rsid w:val="00737437"/>
    <w:rsid w:val="007624DF"/>
    <w:rsid w:val="00796FD8"/>
    <w:rsid w:val="007A1C61"/>
    <w:rsid w:val="007B060F"/>
    <w:rsid w:val="007D3166"/>
    <w:rsid w:val="007D540D"/>
    <w:rsid w:val="00830A85"/>
    <w:rsid w:val="00835C1F"/>
    <w:rsid w:val="008479CC"/>
    <w:rsid w:val="00855370"/>
    <w:rsid w:val="00886232"/>
    <w:rsid w:val="00896C6B"/>
    <w:rsid w:val="008A7114"/>
    <w:rsid w:val="00907A98"/>
    <w:rsid w:val="00916A7E"/>
    <w:rsid w:val="00920CAA"/>
    <w:rsid w:val="0096276D"/>
    <w:rsid w:val="00972D76"/>
    <w:rsid w:val="00976234"/>
    <w:rsid w:val="009770B2"/>
    <w:rsid w:val="00994F54"/>
    <w:rsid w:val="00997D5A"/>
    <w:rsid w:val="009C3E12"/>
    <w:rsid w:val="009E5A69"/>
    <w:rsid w:val="00A00491"/>
    <w:rsid w:val="00A14197"/>
    <w:rsid w:val="00A159AA"/>
    <w:rsid w:val="00A311F3"/>
    <w:rsid w:val="00A357E3"/>
    <w:rsid w:val="00A50F14"/>
    <w:rsid w:val="00A65345"/>
    <w:rsid w:val="00A77371"/>
    <w:rsid w:val="00AB19F4"/>
    <w:rsid w:val="00AC3449"/>
    <w:rsid w:val="00AE5153"/>
    <w:rsid w:val="00B008CF"/>
    <w:rsid w:val="00B06436"/>
    <w:rsid w:val="00B230AB"/>
    <w:rsid w:val="00B30EEE"/>
    <w:rsid w:val="00B52A57"/>
    <w:rsid w:val="00B62BC5"/>
    <w:rsid w:val="00B676F3"/>
    <w:rsid w:val="00B750B0"/>
    <w:rsid w:val="00B77848"/>
    <w:rsid w:val="00B86410"/>
    <w:rsid w:val="00BB1912"/>
    <w:rsid w:val="00BD56AC"/>
    <w:rsid w:val="00C00BB6"/>
    <w:rsid w:val="00C06C8E"/>
    <w:rsid w:val="00C11032"/>
    <w:rsid w:val="00C17CF4"/>
    <w:rsid w:val="00C23F67"/>
    <w:rsid w:val="00C26BF5"/>
    <w:rsid w:val="00C44DEE"/>
    <w:rsid w:val="00C531AE"/>
    <w:rsid w:val="00C7591A"/>
    <w:rsid w:val="00C75FE7"/>
    <w:rsid w:val="00C7735A"/>
    <w:rsid w:val="00C93D04"/>
    <w:rsid w:val="00CA156D"/>
    <w:rsid w:val="00CC09B6"/>
    <w:rsid w:val="00CD3699"/>
    <w:rsid w:val="00CD486D"/>
    <w:rsid w:val="00CD6F2C"/>
    <w:rsid w:val="00CD771B"/>
    <w:rsid w:val="00CE4259"/>
    <w:rsid w:val="00CF57E7"/>
    <w:rsid w:val="00CF57FB"/>
    <w:rsid w:val="00D00FF1"/>
    <w:rsid w:val="00D0459A"/>
    <w:rsid w:val="00D05AEB"/>
    <w:rsid w:val="00D0608B"/>
    <w:rsid w:val="00D302AB"/>
    <w:rsid w:val="00D31680"/>
    <w:rsid w:val="00D769CD"/>
    <w:rsid w:val="00D95266"/>
    <w:rsid w:val="00DC0B85"/>
    <w:rsid w:val="00DC7F41"/>
    <w:rsid w:val="00DF798A"/>
    <w:rsid w:val="00E1587C"/>
    <w:rsid w:val="00E20104"/>
    <w:rsid w:val="00E3210F"/>
    <w:rsid w:val="00E632EC"/>
    <w:rsid w:val="00EA79AD"/>
    <w:rsid w:val="00EB302E"/>
    <w:rsid w:val="00EC3320"/>
    <w:rsid w:val="00EC3F36"/>
    <w:rsid w:val="00F156E8"/>
    <w:rsid w:val="00F33FBB"/>
    <w:rsid w:val="00F54D66"/>
    <w:rsid w:val="00F704F5"/>
    <w:rsid w:val="00F75B06"/>
    <w:rsid w:val="00FC1CED"/>
    <w:rsid w:val="00FC55CB"/>
    <w:rsid w:val="00FD073A"/>
    <w:rsid w:val="00FD1822"/>
    <w:rsid w:val="00FD2FB5"/>
    <w:rsid w:val="00FF19B9"/>
    <w:rsid w:val="02626A7D"/>
    <w:rsid w:val="03391357"/>
    <w:rsid w:val="06C32FE0"/>
    <w:rsid w:val="0A653D75"/>
    <w:rsid w:val="0CAA1484"/>
    <w:rsid w:val="0CD962EE"/>
    <w:rsid w:val="0D581834"/>
    <w:rsid w:val="0D743F08"/>
    <w:rsid w:val="0E507359"/>
    <w:rsid w:val="10E859B2"/>
    <w:rsid w:val="14F03352"/>
    <w:rsid w:val="1D612C1C"/>
    <w:rsid w:val="1DA336D3"/>
    <w:rsid w:val="21461079"/>
    <w:rsid w:val="21EE201A"/>
    <w:rsid w:val="23E576E6"/>
    <w:rsid w:val="272E3011"/>
    <w:rsid w:val="291F1BF9"/>
    <w:rsid w:val="29A227A1"/>
    <w:rsid w:val="2BE31F3D"/>
    <w:rsid w:val="2C962252"/>
    <w:rsid w:val="32BF0CFB"/>
    <w:rsid w:val="33C37DE7"/>
    <w:rsid w:val="361A2132"/>
    <w:rsid w:val="3CA4308D"/>
    <w:rsid w:val="3CD93CBC"/>
    <w:rsid w:val="3D4A5B53"/>
    <w:rsid w:val="3D9526C1"/>
    <w:rsid w:val="44F259C0"/>
    <w:rsid w:val="46D05DCD"/>
    <w:rsid w:val="4B5840A9"/>
    <w:rsid w:val="4B663F0A"/>
    <w:rsid w:val="4C36630F"/>
    <w:rsid w:val="4FAA3E3E"/>
    <w:rsid w:val="511B682A"/>
    <w:rsid w:val="5AA563CF"/>
    <w:rsid w:val="6286081E"/>
    <w:rsid w:val="639C21AB"/>
    <w:rsid w:val="643F2EF2"/>
    <w:rsid w:val="67030703"/>
    <w:rsid w:val="6A491C16"/>
    <w:rsid w:val="6C9934D1"/>
    <w:rsid w:val="6E542D62"/>
    <w:rsid w:val="733F4721"/>
    <w:rsid w:val="78BB12D5"/>
    <w:rsid w:val="7B722000"/>
    <w:rsid w:val="7EA6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31C7C4D-50C9-4362-8A0E-C2F6C302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widowControl/>
      <w:spacing w:before="260" w:after="260" w:line="415" w:lineRule="auto"/>
      <w:ind w:firstLineChars="100" w:firstLine="100"/>
      <w:jc w:val="left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widowControl/>
      <w:spacing w:before="280" w:after="290" w:line="377" w:lineRule="auto"/>
      <w:ind w:firstLineChars="300" w:firstLine="300"/>
      <w:jc w:val="left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No Spacing"/>
    <w:uiPriority w:val="1"/>
    <w:qFormat/>
    <w:pPr>
      <w:widowControl w:val="0"/>
      <w:spacing w:beforeLines="50" w:before="50" w:afterLines="50" w:after="50"/>
      <w:jc w:val="both"/>
    </w:pPr>
    <w:rPr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widowControl/>
      <w:ind w:firstLineChars="200" w:firstLine="420"/>
      <w:jc w:val="left"/>
    </w:p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hAnsiTheme="majorHAnsi" w:cstheme="majorBidi"/>
      <w:b/>
      <w:bCs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4319-D12C-4895-A3BE-D2D7A6F33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295</Words>
  <Characters>1686</Characters>
  <Application>Microsoft Office Word</Application>
  <DocSecurity>0</DocSecurity>
  <Lines>14</Lines>
  <Paragraphs>3</Paragraphs>
  <ScaleCrop>false</ScaleCrop>
  <Company>HP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 亚楠</dc:creator>
  <cp:lastModifiedBy>rscszklizheng</cp:lastModifiedBy>
  <cp:revision>6</cp:revision>
  <dcterms:created xsi:type="dcterms:W3CDTF">2021-05-10T09:25:00Z</dcterms:created>
  <dcterms:modified xsi:type="dcterms:W3CDTF">2022-07-26T08:51:00Z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5CEED8B0A12B46B09FB618E4E0B61A39</vt:lpwstr>
  </property>
</Properties>
</file>